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AB9998" w14:textId="0B818BF4" w:rsidR="00D02C66" w:rsidRDefault="00F63056">
      <w:pPr>
        <w:rPr>
          <w:lang w:val="en-US"/>
        </w:rPr>
      </w:pPr>
      <w:r>
        <w:rPr>
          <w:lang w:val="en-US"/>
        </w:rPr>
        <w:t>What is Race condition?</w:t>
      </w:r>
    </w:p>
    <w:p w14:paraId="03E2CC09" w14:textId="40434899" w:rsidR="00F63056" w:rsidRDefault="00F63056">
      <w:pPr>
        <w:rPr>
          <w:lang w:val="en-US"/>
        </w:rPr>
      </w:pPr>
    </w:p>
    <w:p w14:paraId="1F0F3A81" w14:textId="2BC0F518" w:rsidR="00537631" w:rsidRPr="00F63056" w:rsidRDefault="00537631" w:rsidP="00537631">
      <w:pPr>
        <w:rPr>
          <w:lang w:val="en-US"/>
        </w:rPr>
      </w:pPr>
      <w:r>
        <w:rPr>
          <w:lang w:val="en-US"/>
        </w:rPr>
        <w:t xml:space="preserve">“The </w:t>
      </w:r>
      <w:r w:rsidR="00AA2B55">
        <w:rPr>
          <w:lang w:val="en-US"/>
        </w:rPr>
        <w:t>unpredictable</w:t>
      </w:r>
      <w:r>
        <w:rPr>
          <w:lang w:val="en-US"/>
        </w:rPr>
        <w:t xml:space="preserve"> behavior of the program which is caused by 2 or more threads which access and modify the shared variables is called Race Condition”.</w:t>
      </w:r>
    </w:p>
    <w:p w14:paraId="7044EB99" w14:textId="77777777" w:rsidR="00537631" w:rsidRDefault="00537631">
      <w:pPr>
        <w:rPr>
          <w:lang w:val="en-US"/>
        </w:rPr>
      </w:pPr>
    </w:p>
    <w:p w14:paraId="50B80FCF" w14:textId="77777777" w:rsidR="00537631" w:rsidRDefault="00537631">
      <w:pPr>
        <w:rPr>
          <w:lang w:val="en-US"/>
        </w:rPr>
      </w:pPr>
    </w:p>
    <w:p w14:paraId="607AC919" w14:textId="1AEAD09C" w:rsidR="00F63056" w:rsidRDefault="00F63056">
      <w:pPr>
        <w:rPr>
          <w:lang w:val="en-US"/>
        </w:rPr>
      </w:pPr>
      <w:r>
        <w:rPr>
          <w:lang w:val="en-US"/>
        </w:rPr>
        <w:t>Consider the following example.</w:t>
      </w:r>
    </w:p>
    <w:p w14:paraId="3D519FE1" w14:textId="7F6F3ED8" w:rsidR="00F63056" w:rsidRDefault="00F63056">
      <w:pPr>
        <w:rPr>
          <w:lang w:val="en-US"/>
        </w:rPr>
      </w:pPr>
    </w:p>
    <w:p w14:paraId="69CAE8F1" w14:textId="4C792ABC" w:rsidR="00F63056" w:rsidRDefault="00F6305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CCDDE9" wp14:editId="6A4AA3C2">
            <wp:extent cx="5727700" cy="5140960"/>
            <wp:effectExtent l="0" t="0" r="0" b="254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social media pos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3F4B" w14:textId="310B02BB" w:rsidR="00F63056" w:rsidRDefault="00F63056">
      <w:pPr>
        <w:rPr>
          <w:lang w:val="en-US"/>
        </w:rPr>
      </w:pPr>
    </w:p>
    <w:p w14:paraId="0E749A73" w14:textId="63D62F9A" w:rsidR="00F63056" w:rsidRDefault="00F63056">
      <w:pPr>
        <w:rPr>
          <w:lang w:val="en-US"/>
        </w:rPr>
      </w:pPr>
      <w:bookmarkStart w:id="0" w:name="OLE_LINK1"/>
      <w:bookmarkStart w:id="1" w:name="OLE_LINK2"/>
      <w:r>
        <w:rPr>
          <w:lang w:val="en-US"/>
        </w:rPr>
        <w:t xml:space="preserve">The </w:t>
      </w:r>
      <w:proofErr w:type="spellStart"/>
      <w:proofErr w:type="gramStart"/>
      <w:r>
        <w:rPr>
          <w:lang w:val="en-US"/>
        </w:rPr>
        <w:t>DoWork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is being called twice, once via a child thread and once by </w:t>
      </w:r>
      <w:r w:rsidR="00F65772">
        <w:rPr>
          <w:lang w:val="en-US"/>
        </w:rPr>
        <w:t>main method(main thread). We expect * is printed 10 times (5times each by each by each of these 2 threads).</w:t>
      </w:r>
    </w:p>
    <w:p w14:paraId="2AED091A" w14:textId="62830256" w:rsidR="00F65772" w:rsidRDefault="00F65772">
      <w:pPr>
        <w:rPr>
          <w:lang w:val="en-US"/>
        </w:rPr>
      </w:pPr>
    </w:p>
    <w:p w14:paraId="56FD798E" w14:textId="53A8FB6A" w:rsidR="00F65772" w:rsidRDefault="00F65772">
      <w:pPr>
        <w:rPr>
          <w:lang w:val="en-US"/>
        </w:rPr>
      </w:pPr>
      <w:r>
        <w:rPr>
          <w:lang w:val="en-US"/>
        </w:rPr>
        <w:t>But the counter variable ‘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’ is a shared variable across these 2 threads, which will be accessed and modified by both threads asynchronously.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it may print 5 * or 6 *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… i.e. the behavior becomes un predictable. This is the example of Race condition.</w:t>
      </w:r>
    </w:p>
    <w:p w14:paraId="14C1E581" w14:textId="24876FD0" w:rsidR="00F65772" w:rsidRDefault="00F65772">
      <w:pPr>
        <w:rPr>
          <w:lang w:val="en-US"/>
        </w:rPr>
      </w:pPr>
    </w:p>
    <w:p w14:paraId="7AD94D16" w14:textId="61043DE1" w:rsidR="00AA2B55" w:rsidRDefault="00AA2B55">
      <w:pPr>
        <w:rPr>
          <w:lang w:val="en-US"/>
        </w:rPr>
      </w:pPr>
      <w:r>
        <w:rPr>
          <w:lang w:val="en-US"/>
        </w:rPr>
        <w:t>The solution to the Race Condition is to use locking around the shared variables, which will create a critical region and lets only one thread at a time to modify the shared resources.</w:t>
      </w:r>
    </w:p>
    <w:p w14:paraId="7AC6C4B0" w14:textId="36749FFB" w:rsidR="009735E2" w:rsidRDefault="009735E2">
      <w:pPr>
        <w:rPr>
          <w:lang w:val="en-US"/>
        </w:rPr>
      </w:pPr>
    </w:p>
    <w:p w14:paraId="332A2664" w14:textId="0715F7F3" w:rsidR="009735E2" w:rsidRDefault="009735E2">
      <w:pPr>
        <w:rPr>
          <w:lang w:val="en-US"/>
        </w:rPr>
      </w:pPr>
      <w:r>
        <w:rPr>
          <w:lang w:val="en-US"/>
        </w:rPr>
        <w:lastRenderedPageBreak/>
        <w:t>Using a private reference type (e.g. Object type) is commonly used to create the lock\ critical region.</w:t>
      </w:r>
      <w:bookmarkEnd w:id="0"/>
      <w:bookmarkEnd w:id="1"/>
    </w:p>
    <w:p w14:paraId="70D5DE5F" w14:textId="57C0CC16" w:rsidR="009735E2" w:rsidRDefault="009735E2">
      <w:pPr>
        <w:rPr>
          <w:lang w:val="en-US"/>
        </w:rPr>
      </w:pPr>
    </w:p>
    <w:p w14:paraId="1A623F49" w14:textId="793C74D4" w:rsidR="009735E2" w:rsidRDefault="009735E2">
      <w:pPr>
        <w:rPr>
          <w:lang w:val="en-US"/>
        </w:rPr>
      </w:pPr>
      <w:r>
        <w:rPr>
          <w:lang w:val="en-US"/>
        </w:rPr>
        <w:t xml:space="preserve">Ex: private static Object </w:t>
      </w:r>
      <w:proofErr w:type="spellStart"/>
      <w:r>
        <w:rPr>
          <w:lang w:val="en-US"/>
        </w:rPr>
        <w:t>lockHandle</w:t>
      </w:r>
      <w:proofErr w:type="spellEnd"/>
      <w:r>
        <w:rPr>
          <w:lang w:val="en-US"/>
        </w:rPr>
        <w:t xml:space="preserve"> = new </w:t>
      </w:r>
      <w:proofErr w:type="gramStart"/>
      <w:r>
        <w:rPr>
          <w:lang w:val="en-US"/>
        </w:rPr>
        <w:t>Object(</w:t>
      </w:r>
      <w:proofErr w:type="gramEnd"/>
      <w:r>
        <w:rPr>
          <w:lang w:val="en-US"/>
        </w:rPr>
        <w:t>);</w:t>
      </w:r>
    </w:p>
    <w:p w14:paraId="1F5ADA16" w14:textId="7B6D3536" w:rsidR="009735E2" w:rsidRDefault="009735E2">
      <w:pPr>
        <w:rPr>
          <w:lang w:val="en-US"/>
        </w:rPr>
      </w:pPr>
    </w:p>
    <w:p w14:paraId="279F53CD" w14:textId="62950E4B" w:rsidR="009735E2" w:rsidRDefault="009735E2">
      <w:pPr>
        <w:rPr>
          <w:lang w:val="en-US"/>
        </w:rPr>
      </w:pPr>
      <w:r>
        <w:rPr>
          <w:lang w:val="en-US"/>
        </w:rPr>
        <w:tab/>
        <w:t>lock(</w:t>
      </w:r>
      <w:proofErr w:type="spellStart"/>
      <w:r>
        <w:rPr>
          <w:lang w:val="en-US"/>
        </w:rPr>
        <w:t>lockHandle</w:t>
      </w:r>
      <w:proofErr w:type="spellEnd"/>
      <w:r>
        <w:rPr>
          <w:lang w:val="en-US"/>
        </w:rPr>
        <w:t>)</w:t>
      </w:r>
    </w:p>
    <w:p w14:paraId="0B523FD2" w14:textId="26D099D1" w:rsidR="009735E2" w:rsidRDefault="009735E2" w:rsidP="009735E2">
      <w:pPr>
        <w:ind w:firstLine="720"/>
        <w:rPr>
          <w:lang w:val="en-US"/>
        </w:rPr>
      </w:pPr>
      <w:r>
        <w:rPr>
          <w:lang w:val="en-US"/>
        </w:rPr>
        <w:t>{</w:t>
      </w:r>
    </w:p>
    <w:p w14:paraId="2BA99FCC" w14:textId="47CDC3FE" w:rsidR="009735E2" w:rsidRDefault="009735E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I = I +1;</w:t>
      </w:r>
    </w:p>
    <w:p w14:paraId="0EA39AE0" w14:textId="3BE4CC6D" w:rsidR="009735E2" w:rsidRDefault="009735E2" w:rsidP="009735E2">
      <w:pPr>
        <w:ind w:left="720"/>
        <w:rPr>
          <w:lang w:val="en-US"/>
        </w:rPr>
      </w:pPr>
      <w:r>
        <w:rPr>
          <w:lang w:val="en-US"/>
        </w:rPr>
        <w:t>}</w:t>
      </w:r>
    </w:p>
    <w:p w14:paraId="316DF7C9" w14:textId="62C7AB2A" w:rsidR="009735E2" w:rsidRDefault="009735E2" w:rsidP="009735E2">
      <w:pPr>
        <w:rPr>
          <w:lang w:val="en-US"/>
        </w:rPr>
      </w:pPr>
    </w:p>
    <w:p w14:paraId="20FE5F99" w14:textId="51F76E67" w:rsidR="009735E2" w:rsidRDefault="009735E2" w:rsidP="009735E2">
      <w:pPr>
        <w:rPr>
          <w:lang w:val="en-US"/>
        </w:rPr>
      </w:pPr>
      <w:r>
        <w:rPr>
          <w:lang w:val="en-US"/>
        </w:rPr>
        <w:t>Lock is just a syntactic sugar of Monitor object (used in creating the critical regions).</w:t>
      </w:r>
    </w:p>
    <w:p w14:paraId="1C53507E" w14:textId="4343BAE7" w:rsidR="00D263D9" w:rsidRDefault="00D263D9" w:rsidP="009735E2">
      <w:pPr>
        <w:rPr>
          <w:lang w:val="en-US"/>
        </w:rPr>
      </w:pPr>
    </w:p>
    <w:p w14:paraId="1866148D" w14:textId="55EBE70F" w:rsidR="00D263D9" w:rsidRDefault="00D263D9" w:rsidP="009735E2">
      <w:pPr>
        <w:rPr>
          <w:lang w:val="en-US"/>
        </w:rPr>
      </w:pPr>
      <w:r>
        <w:rPr>
          <w:lang w:val="en-US"/>
        </w:rPr>
        <w:t>Instead of lock you can also use</w:t>
      </w:r>
    </w:p>
    <w:p w14:paraId="560C06FC" w14:textId="4FB13F5A" w:rsidR="00D263D9" w:rsidRDefault="00D263D9" w:rsidP="009735E2">
      <w:pPr>
        <w:rPr>
          <w:lang w:val="en-US"/>
        </w:rPr>
      </w:pPr>
    </w:p>
    <w:p w14:paraId="5DD852B5" w14:textId="008122E3" w:rsidR="00D263D9" w:rsidRDefault="00D263D9" w:rsidP="009735E2">
      <w:pPr>
        <w:rPr>
          <w:lang w:val="en-US"/>
        </w:rPr>
      </w:pPr>
      <w:r>
        <w:rPr>
          <w:lang w:val="en-US"/>
        </w:rPr>
        <w:t>Try</w:t>
      </w:r>
    </w:p>
    <w:p w14:paraId="731FA566" w14:textId="75240786" w:rsidR="00D263D9" w:rsidRDefault="00D263D9" w:rsidP="009735E2">
      <w:pPr>
        <w:rPr>
          <w:lang w:val="en-US"/>
        </w:rPr>
      </w:pPr>
      <w:r>
        <w:rPr>
          <w:lang w:val="en-US"/>
        </w:rPr>
        <w:t>{</w:t>
      </w:r>
    </w:p>
    <w:p w14:paraId="6B8B7109" w14:textId="34A6190F" w:rsidR="00D263D9" w:rsidRDefault="00D263D9" w:rsidP="009735E2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Monitor.Enter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lockHandle</w:t>
      </w:r>
      <w:proofErr w:type="spellEnd"/>
      <w:r>
        <w:rPr>
          <w:lang w:val="en-US"/>
        </w:rPr>
        <w:t>) //obtain the lock</w:t>
      </w:r>
    </w:p>
    <w:p w14:paraId="3ADE13DA" w14:textId="60788ABC" w:rsidR="00D263D9" w:rsidRDefault="00D263D9" w:rsidP="009735E2">
      <w:pPr>
        <w:rPr>
          <w:lang w:val="en-US"/>
        </w:rPr>
      </w:pPr>
      <w:r>
        <w:rPr>
          <w:lang w:val="en-US"/>
        </w:rPr>
        <w:tab/>
        <w:t>{</w:t>
      </w:r>
    </w:p>
    <w:p w14:paraId="0B6F3268" w14:textId="7AD81BD9" w:rsidR="00D263D9" w:rsidRDefault="00D263D9" w:rsidP="009735E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I = I +1;</w:t>
      </w:r>
    </w:p>
    <w:p w14:paraId="05889261" w14:textId="02418E34" w:rsidR="00D263D9" w:rsidRDefault="00D263D9" w:rsidP="009735E2">
      <w:pPr>
        <w:rPr>
          <w:lang w:val="en-US"/>
        </w:rPr>
      </w:pPr>
      <w:r>
        <w:rPr>
          <w:lang w:val="en-US"/>
        </w:rPr>
        <w:tab/>
        <w:t>}</w:t>
      </w:r>
    </w:p>
    <w:p w14:paraId="27F91CE9" w14:textId="3FEC2F38" w:rsidR="00D263D9" w:rsidRDefault="00D263D9" w:rsidP="009735E2">
      <w:pPr>
        <w:rPr>
          <w:lang w:val="en-US"/>
        </w:rPr>
      </w:pPr>
      <w:r>
        <w:rPr>
          <w:lang w:val="en-US"/>
        </w:rPr>
        <w:t>}</w:t>
      </w:r>
    </w:p>
    <w:p w14:paraId="62DC40D9" w14:textId="76465CFA" w:rsidR="00D263D9" w:rsidRDefault="00D263D9" w:rsidP="009735E2">
      <w:pPr>
        <w:rPr>
          <w:lang w:val="en-US"/>
        </w:rPr>
      </w:pPr>
      <w:r>
        <w:rPr>
          <w:lang w:val="en-US"/>
        </w:rPr>
        <w:t>Finally</w:t>
      </w:r>
    </w:p>
    <w:p w14:paraId="11FEC0FD" w14:textId="6B48C52B" w:rsidR="00D263D9" w:rsidRDefault="00D263D9" w:rsidP="009735E2">
      <w:pPr>
        <w:rPr>
          <w:lang w:val="en-US"/>
        </w:rPr>
      </w:pPr>
      <w:r>
        <w:rPr>
          <w:lang w:val="en-US"/>
        </w:rPr>
        <w:t>{</w:t>
      </w:r>
    </w:p>
    <w:p w14:paraId="61C0F542" w14:textId="20D76174" w:rsidR="00D263D9" w:rsidRDefault="00D263D9" w:rsidP="009735E2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Monitor.Exit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lockHandle</w:t>
      </w:r>
      <w:proofErr w:type="spellEnd"/>
      <w:proofErr w:type="gramStart"/>
      <w:r>
        <w:rPr>
          <w:lang w:val="en-US"/>
        </w:rPr>
        <w:t xml:space="preserve">);   </w:t>
      </w:r>
      <w:proofErr w:type="gramEnd"/>
      <w:r>
        <w:rPr>
          <w:lang w:val="en-US"/>
        </w:rPr>
        <w:t>//release the lock</w:t>
      </w:r>
    </w:p>
    <w:p w14:paraId="581F6D12" w14:textId="43C6B27E" w:rsidR="00D263D9" w:rsidRDefault="00D263D9" w:rsidP="009735E2">
      <w:pPr>
        <w:rPr>
          <w:lang w:val="en-US"/>
        </w:rPr>
      </w:pPr>
      <w:r>
        <w:rPr>
          <w:lang w:val="en-US"/>
        </w:rPr>
        <w:t>}</w:t>
      </w:r>
    </w:p>
    <w:p w14:paraId="38BA61A4" w14:textId="6140B08F" w:rsidR="00D72AD7" w:rsidRDefault="00D72AD7" w:rsidP="009735E2">
      <w:pPr>
        <w:rPr>
          <w:lang w:val="en-US"/>
        </w:rPr>
      </w:pPr>
    </w:p>
    <w:p w14:paraId="09C251F1" w14:textId="23DBC4A8" w:rsidR="00D72AD7" w:rsidRDefault="00D72AD7" w:rsidP="009735E2">
      <w:pPr>
        <w:rPr>
          <w:lang w:val="en-US"/>
        </w:rPr>
      </w:pPr>
      <w:r>
        <w:rPr>
          <w:lang w:val="en-US"/>
        </w:rPr>
        <w:t>Another variant of Monitor will provide the time out option for other threads attempting to enter the critical region, if they have wait for a long time.</w:t>
      </w:r>
    </w:p>
    <w:p w14:paraId="41142956" w14:textId="3D82ACF2" w:rsidR="00D72AD7" w:rsidRDefault="00D72AD7" w:rsidP="009735E2">
      <w:pPr>
        <w:rPr>
          <w:lang w:val="en-US"/>
        </w:rPr>
      </w:pPr>
    </w:p>
    <w:p w14:paraId="59319E8C" w14:textId="04DD6FF0" w:rsidR="00D72AD7" w:rsidRDefault="00D72AD7" w:rsidP="009735E2">
      <w:pPr>
        <w:rPr>
          <w:lang w:val="en-US"/>
        </w:rPr>
      </w:pPr>
      <w:proofErr w:type="spellStart"/>
      <w:r>
        <w:rPr>
          <w:lang w:val="en-US"/>
        </w:rPr>
        <w:t>Monitor.TryEnter</w:t>
      </w:r>
      <w:proofErr w:type="spellEnd"/>
      <w:r>
        <w:rPr>
          <w:lang w:val="en-US"/>
        </w:rPr>
        <w:t>()</w:t>
      </w:r>
    </w:p>
    <w:p w14:paraId="1C32EF35" w14:textId="690F7DDF" w:rsidR="00D72AD7" w:rsidRDefault="00D72AD7" w:rsidP="009735E2">
      <w:pPr>
        <w:rPr>
          <w:lang w:val="en-US"/>
        </w:rPr>
      </w:pPr>
    </w:p>
    <w:p w14:paraId="125CC801" w14:textId="27FF8B55" w:rsidR="00D72AD7" w:rsidRDefault="00D72AD7" w:rsidP="009735E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8647A0" wp14:editId="07F38256">
            <wp:extent cx="5727700" cy="3370580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social media pos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0C0F" w14:textId="04884D35" w:rsidR="008F01F4" w:rsidRDefault="008F01F4" w:rsidP="009735E2">
      <w:pPr>
        <w:rPr>
          <w:lang w:val="en-US"/>
        </w:rPr>
      </w:pPr>
    </w:p>
    <w:p w14:paraId="7C068EBE" w14:textId="28CF3797" w:rsidR="008F01F4" w:rsidRDefault="008F01F4" w:rsidP="009735E2">
      <w:pPr>
        <w:rPr>
          <w:lang w:val="en-US"/>
        </w:rPr>
      </w:pPr>
      <w:r>
        <w:rPr>
          <w:lang w:val="en-US"/>
        </w:rPr>
        <w:t>Thread Synchronization:</w:t>
      </w:r>
    </w:p>
    <w:p w14:paraId="30946CB4" w14:textId="491B0EDB" w:rsidR="008F01F4" w:rsidRDefault="008F01F4" w:rsidP="009735E2">
      <w:pPr>
        <w:rPr>
          <w:lang w:val="en-US"/>
        </w:rPr>
      </w:pPr>
    </w:p>
    <w:p w14:paraId="2E15BCC1" w14:textId="05825120" w:rsidR="008F01F4" w:rsidRDefault="008F01F4" w:rsidP="009735E2">
      <w:pPr>
        <w:rPr>
          <w:lang w:val="en-US"/>
        </w:rPr>
      </w:pPr>
      <w:r>
        <w:rPr>
          <w:lang w:val="en-US"/>
        </w:rPr>
        <w:t>This will establish the robust communication between 2 threads while they are accessing the shared resources.</w:t>
      </w:r>
    </w:p>
    <w:p w14:paraId="736EFB02" w14:textId="03A07963" w:rsidR="008F01F4" w:rsidRDefault="008F01F4" w:rsidP="009735E2">
      <w:pPr>
        <w:rPr>
          <w:lang w:val="en-US"/>
        </w:rPr>
      </w:pPr>
    </w:p>
    <w:p w14:paraId="3E5D6F9B" w14:textId="611385F8" w:rsidR="008F01F4" w:rsidRDefault="00C1657A" w:rsidP="009735E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00ACE7" wp14:editId="38AD07DD">
            <wp:extent cx="5727700" cy="3122295"/>
            <wp:effectExtent l="0" t="0" r="0" b="1905"/>
            <wp:docPr id="3" name="Picture 3" descr="A screen shot of a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blackboard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6F62" w14:textId="4948D8D8" w:rsidR="00C1657A" w:rsidRDefault="00C1657A" w:rsidP="009735E2">
      <w:pPr>
        <w:rPr>
          <w:lang w:val="en-US"/>
        </w:rPr>
      </w:pPr>
    </w:p>
    <w:p w14:paraId="76F9B907" w14:textId="77777777" w:rsidR="00C1657A" w:rsidRDefault="00C1657A" w:rsidP="009735E2">
      <w:pPr>
        <w:rPr>
          <w:lang w:val="en-US"/>
        </w:rPr>
      </w:pPr>
    </w:p>
    <w:p w14:paraId="549EC387" w14:textId="77777777" w:rsidR="00C1657A" w:rsidRDefault="00C1657A" w:rsidP="009735E2">
      <w:pPr>
        <w:rPr>
          <w:lang w:val="en-US"/>
        </w:rPr>
      </w:pPr>
    </w:p>
    <w:p w14:paraId="0AB3B2EF" w14:textId="69BFF9BE" w:rsidR="00C1657A" w:rsidRDefault="00C1657A" w:rsidP="009735E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F95C3D" wp14:editId="1780B55F">
            <wp:extent cx="5727700" cy="3010535"/>
            <wp:effectExtent l="0" t="0" r="0" b="0"/>
            <wp:docPr id="4" name="Picture 4" descr="A screen shot of a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 shot of a blackboar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D6DA" w14:textId="3CC5A6EC" w:rsidR="00C1657A" w:rsidRDefault="00C1657A" w:rsidP="009735E2">
      <w:pPr>
        <w:rPr>
          <w:lang w:val="en-US"/>
        </w:rPr>
      </w:pPr>
    </w:p>
    <w:p w14:paraId="05A18DE5" w14:textId="21CD3BB9" w:rsidR="00C1657A" w:rsidRDefault="00C1657A" w:rsidP="009735E2">
      <w:pPr>
        <w:rPr>
          <w:lang w:val="en-US"/>
        </w:rPr>
      </w:pPr>
    </w:p>
    <w:p w14:paraId="5978DE27" w14:textId="082A7E3A" w:rsidR="00C1657A" w:rsidRDefault="00C1657A" w:rsidP="009735E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3D94B6" wp14:editId="0EB67170">
            <wp:extent cx="5727700" cy="2644140"/>
            <wp:effectExtent l="0" t="0" r="0" b="0"/>
            <wp:docPr id="5" name="Picture 5" descr="A close up of a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 up of a blackboa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34CF" w14:textId="43B1A08C" w:rsidR="00C1657A" w:rsidRDefault="00C1657A" w:rsidP="009735E2">
      <w:pPr>
        <w:rPr>
          <w:lang w:val="en-US"/>
        </w:rPr>
      </w:pPr>
    </w:p>
    <w:p w14:paraId="1068F6CD" w14:textId="504666F0" w:rsidR="00C1657A" w:rsidRDefault="00C1657A" w:rsidP="009735E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747A0C7" wp14:editId="4828620D">
            <wp:extent cx="5727700" cy="2938145"/>
            <wp:effectExtent l="0" t="0" r="0" b="0"/>
            <wp:docPr id="6" name="Picture 6" descr="A close up of a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a blackboar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D357" w14:textId="11B9F6DA" w:rsidR="00C1657A" w:rsidRDefault="00C1657A" w:rsidP="009735E2">
      <w:pPr>
        <w:rPr>
          <w:lang w:val="en-US"/>
        </w:rPr>
      </w:pPr>
    </w:p>
    <w:p w14:paraId="263FCD15" w14:textId="78AB67D5" w:rsidR="00C1657A" w:rsidRDefault="00C1657A" w:rsidP="009735E2">
      <w:pPr>
        <w:rPr>
          <w:lang w:val="en-US"/>
        </w:rPr>
      </w:pPr>
    </w:p>
    <w:p w14:paraId="62BB41F9" w14:textId="1E6D9EB9" w:rsidR="00C1657A" w:rsidRDefault="00C1657A" w:rsidP="009735E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4F2CBF" wp14:editId="48AF80C6">
            <wp:extent cx="5727700" cy="3085465"/>
            <wp:effectExtent l="0" t="0" r="0" b="635"/>
            <wp:docPr id="7" name="Picture 7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 up of text on a black backgroun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D96C" w14:textId="2D98099C" w:rsidR="00343389" w:rsidRDefault="00343389" w:rsidP="009735E2">
      <w:pPr>
        <w:rPr>
          <w:lang w:val="en-US"/>
        </w:rPr>
      </w:pPr>
    </w:p>
    <w:p w14:paraId="1558478B" w14:textId="5033D55A" w:rsidR="00343389" w:rsidRDefault="00343389" w:rsidP="009735E2">
      <w:pPr>
        <w:rPr>
          <w:lang w:val="en-US"/>
        </w:rPr>
      </w:pPr>
    </w:p>
    <w:p w14:paraId="6F8CC671" w14:textId="77777777" w:rsidR="00343389" w:rsidRDefault="00343389" w:rsidP="009735E2">
      <w:pPr>
        <w:rPr>
          <w:lang w:val="en-US"/>
        </w:rPr>
      </w:pPr>
    </w:p>
    <w:p w14:paraId="5B07AAE4" w14:textId="77777777" w:rsidR="00343389" w:rsidRDefault="00343389" w:rsidP="009735E2">
      <w:pPr>
        <w:rPr>
          <w:lang w:val="en-US"/>
        </w:rPr>
      </w:pPr>
    </w:p>
    <w:p w14:paraId="3CB56570" w14:textId="76BD663A" w:rsidR="00343389" w:rsidRPr="00343389" w:rsidRDefault="00343389" w:rsidP="009735E2">
      <w:pPr>
        <w:rPr>
          <w:b/>
          <w:bCs/>
          <w:lang w:val="en-US"/>
        </w:rPr>
      </w:pPr>
      <w:r w:rsidRPr="00343389">
        <w:rPr>
          <w:b/>
          <w:bCs/>
          <w:lang w:val="en-US"/>
        </w:rPr>
        <w:t>Tasks for Asynchronous Programming:</w:t>
      </w:r>
    </w:p>
    <w:p w14:paraId="31837C7A" w14:textId="06A5DAB6" w:rsidR="00343389" w:rsidRDefault="00343389" w:rsidP="009735E2">
      <w:pPr>
        <w:rPr>
          <w:lang w:val="en-US"/>
        </w:rPr>
      </w:pPr>
      <w:r w:rsidRPr="00343389">
        <w:rPr>
          <w:lang w:val="en-US"/>
        </w:rPr>
        <w:lastRenderedPageBreak/>
        <w:drawing>
          <wp:inline distT="0" distB="0" distL="0" distR="0" wp14:anchorId="4E5C90CD" wp14:editId="50D39CA3">
            <wp:extent cx="5727700" cy="2505710"/>
            <wp:effectExtent l="0" t="0" r="0" b="0"/>
            <wp:docPr id="8" name="Picture 8" descr="A close up of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 up of text on a black backgrou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1CC2" w14:textId="1F9F7AE2" w:rsidR="00343389" w:rsidRDefault="00343389" w:rsidP="009735E2">
      <w:pPr>
        <w:rPr>
          <w:lang w:val="en-US"/>
        </w:rPr>
      </w:pPr>
    </w:p>
    <w:p w14:paraId="4439F0FD" w14:textId="77777777" w:rsidR="00343389" w:rsidRDefault="00343389" w:rsidP="009735E2">
      <w:pPr>
        <w:rPr>
          <w:lang w:val="en-US"/>
        </w:rPr>
      </w:pPr>
    </w:p>
    <w:sectPr w:rsidR="00343389" w:rsidSect="00BC35F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188"/>
    <w:rsid w:val="00050188"/>
    <w:rsid w:val="00343389"/>
    <w:rsid w:val="00537631"/>
    <w:rsid w:val="008F01F4"/>
    <w:rsid w:val="009735E2"/>
    <w:rsid w:val="00AA2B55"/>
    <w:rsid w:val="00AB22FE"/>
    <w:rsid w:val="00BC35FB"/>
    <w:rsid w:val="00C1657A"/>
    <w:rsid w:val="00D02C66"/>
    <w:rsid w:val="00D263D9"/>
    <w:rsid w:val="00D72AD7"/>
    <w:rsid w:val="00F63056"/>
    <w:rsid w:val="00F65772"/>
    <w:rsid w:val="00F746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AA4BAF"/>
  <w15:chartTrackingRefBased/>
  <w15:docId w15:val="{5568969C-D504-764E-8453-65CA7613D5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6</Pages>
  <Words>248</Words>
  <Characters>1417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Kammar, Raghavendra</dc:creator>
  <cp:keywords/>
  <dc:description/>
  <cp:lastModifiedBy>Kammar, Raghavendra</cp:lastModifiedBy>
  <cp:revision>1</cp:revision>
  <dcterms:created xsi:type="dcterms:W3CDTF">2020-08-12T16:50:00Z</dcterms:created>
  <dcterms:modified xsi:type="dcterms:W3CDTF">2020-08-17T04:13:00Z</dcterms:modified>
</cp:coreProperties>
</file>